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98" w:rsidRDefault="00976498" w:rsidP="00976498">
      <w:pPr>
        <w:spacing w:line="480" w:lineRule="exact"/>
        <w:jc w:val="center"/>
        <w:rPr>
          <w:rFonts w:ascii="仿宋_GB2312" w:eastAsia="仿宋_GB2312" w:hAnsi="仿宋_GB2312" w:cs="仿宋_GB2312" w:hint="eastAsia"/>
          <w:sz w:val="34"/>
          <w:szCs w:val="34"/>
        </w:rPr>
      </w:pPr>
      <w:r>
        <w:rPr>
          <w:rFonts w:ascii="仿宋_GB2312" w:eastAsia="仿宋_GB2312" w:hAnsi="仿宋_GB2312" w:cs="仿宋_GB2312" w:hint="eastAsia"/>
          <w:sz w:val="34"/>
          <w:szCs w:val="34"/>
        </w:rPr>
        <w:t>长丰县2022年公开招聘政府购买工作人员                   疫情防控告知书</w:t>
      </w:r>
    </w:p>
    <w:p w:rsidR="00976498" w:rsidRDefault="00976498" w:rsidP="00976498">
      <w:pPr>
        <w:spacing w:line="480" w:lineRule="exact"/>
        <w:rPr>
          <w:rFonts w:ascii="仿宋_GB2312" w:eastAsia="仿宋_GB2312" w:hAnsi="仿宋_GB2312" w:cs="仿宋_GB2312" w:hint="eastAsia"/>
          <w:sz w:val="28"/>
          <w:szCs w:val="28"/>
        </w:rPr>
      </w:pP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考生要主动配合落实防疫要求：</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（1）考前7天有疫情高风险地区旅居史的考生，需落实7天集中隔离，并提供第1、2、3、5、7天核酸检测阴性证明（管理时限自离开风险地区之日起算）方可参加考试。</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（2）考前7天有疫情中风险地区旅居史的考生，需落实7天居家隔离，并提供第1、4、7天核酸检测阴性证明（管理时限自离开风险地区之日起算）方可参加考试。</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（3）考前7天有高、中风险地区所在县（区）的低风险地区旅居史的考生，需提供离开疫情发生地所在县（区）后3天2次核酸检测阴性证明（2次采样至少间隔24小时）方可参加考试。</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所有考生需提供考前48小时内核酸检测阴性证明（纸质或电子版）；对于符合本地防疫政策的省外考生，施行“两次核酸检测”的防疫举措，即持有抵肥前48小时内核酸检测阴性证明和抵肥后、考前24小时内核酸检测阴性证明。</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4.建议省外低风险地区考生在考前3天来肥，以免出现无法如期参加考试的情况；同时减少社交活动，不聚集、聚餐、聚会等，避免前往人员密集场所。</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考生应至少提前60分钟到达考点，根据疫情防控要求，在考点入口处设置测温、扫码，只有提供安康码、14天内行程码“绿码”、核酸检测阴性证明、在严格使用含酒精的消毒用品进行手部消毒后，方可进入考点参加面试。</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6.考前请保持良好卫生习惯与作息规律，做好个人防护，减少人员接触，根据气温变化增减衣物以预防感冒。</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7.考场内所有考生全程佩戴口罩（戴一次性使用医用口罩或以上防护等级口罩，自备），口罩弄湿或弄脏后，需及时更换。</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8.考试期间有身体不适症状的人员要主动报告考试机构及当地疫情防控部门，因个人原因需要接受健康检测或需要转移到隔离考场而耽误的考试时间不予补充。</w:t>
      </w:r>
    </w:p>
    <w:p w:rsidR="00976498" w:rsidRDefault="00976498" w:rsidP="00976498">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rsidR="00976498" w:rsidRDefault="00976498" w:rsidP="00976498">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10.请自觉遵守相关防疫要求和属地人员管控政策。凡隐瞒或谎报旅居史、接触史、健康状况等疫情防控重点信息，不配合工作人员进行防疫检测、询问等造成不良后果的，终止其考试并依法追究法律责任。</w:t>
      </w:r>
    </w:p>
    <w:p w:rsidR="00431D91" w:rsidRPr="00976498" w:rsidRDefault="00431D91">
      <w:bookmarkStart w:id="0" w:name="_GoBack"/>
      <w:bookmarkEnd w:id="0"/>
    </w:p>
    <w:sectPr w:rsidR="00431D91" w:rsidRPr="009764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C6" w:rsidRDefault="00A06DC6" w:rsidP="00976498">
      <w:r>
        <w:separator/>
      </w:r>
    </w:p>
  </w:endnote>
  <w:endnote w:type="continuationSeparator" w:id="0">
    <w:p w:rsidR="00A06DC6" w:rsidRDefault="00A06DC6" w:rsidP="0097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C6" w:rsidRDefault="00A06DC6" w:rsidP="00976498">
      <w:r>
        <w:separator/>
      </w:r>
    </w:p>
  </w:footnote>
  <w:footnote w:type="continuationSeparator" w:id="0">
    <w:p w:rsidR="00A06DC6" w:rsidRDefault="00A06DC6" w:rsidP="00976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14"/>
    <w:rsid w:val="00431D91"/>
    <w:rsid w:val="004E15EC"/>
    <w:rsid w:val="00976498"/>
    <w:rsid w:val="00A06DC6"/>
    <w:rsid w:val="00AD346C"/>
    <w:rsid w:val="00F5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2B5722-9581-47DD-B7A3-5616ADC1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4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4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6498"/>
    <w:rPr>
      <w:sz w:val="18"/>
      <w:szCs w:val="18"/>
    </w:rPr>
  </w:style>
  <w:style w:type="paragraph" w:styleId="a5">
    <w:name w:val="footer"/>
    <w:basedOn w:val="a"/>
    <w:link w:val="a6"/>
    <w:uiPriority w:val="99"/>
    <w:unhideWhenUsed/>
    <w:rsid w:val="009764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64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dc:creator>
  <cp:keywords/>
  <dc:description/>
  <cp:lastModifiedBy>112</cp:lastModifiedBy>
  <cp:revision>2</cp:revision>
  <dcterms:created xsi:type="dcterms:W3CDTF">2022-10-21T09:41:00Z</dcterms:created>
  <dcterms:modified xsi:type="dcterms:W3CDTF">2022-10-21T09:41:00Z</dcterms:modified>
</cp:coreProperties>
</file>